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F43" w:rsidRPr="007058A6" w:rsidRDefault="00C42F43" w:rsidP="00C42F43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F43" w:rsidRPr="007058A6" w:rsidRDefault="00C42F43" w:rsidP="00C42F43">
      <w:pPr>
        <w:spacing w:after="120"/>
        <w:jc w:val="center"/>
      </w:pPr>
      <w:r w:rsidRPr="007058A6">
        <w:t>МИНИСТЕРСТВО ОБРАЗОВАНИЯ И НАУКИ РОССИЙСКОЙ ФЕДЕРАЦИИ</w:t>
      </w:r>
    </w:p>
    <w:p w:rsidR="00C42F43" w:rsidRPr="007058A6" w:rsidRDefault="00C42F43" w:rsidP="00C42F43">
      <w:pPr>
        <w:ind w:right="-6"/>
        <w:jc w:val="center"/>
        <w:rPr>
          <w:b/>
          <w:bCs/>
        </w:rPr>
      </w:pPr>
      <w:r w:rsidRPr="007058A6">
        <w:rPr>
          <w:b/>
          <w:bCs/>
        </w:rPr>
        <w:t>ФЕДЕРАЛЬНОЕ ГОСУДАРСТВЕННОЕ БЮДЖЕТНОЕ</w:t>
      </w:r>
    </w:p>
    <w:p w:rsidR="00C42F43" w:rsidRPr="007058A6" w:rsidRDefault="00C42F43" w:rsidP="00C42F43">
      <w:pPr>
        <w:ind w:right="-6"/>
        <w:jc w:val="center"/>
        <w:rPr>
          <w:b/>
          <w:bCs/>
        </w:rPr>
      </w:pPr>
      <w:r w:rsidRPr="007058A6">
        <w:rPr>
          <w:b/>
          <w:bCs/>
        </w:rPr>
        <w:t xml:space="preserve">ОБРАЗОВАТЕЛЬНОЕ УЧРЕЖДЕНИЕ ВЫСШЕГО </w:t>
      </w:r>
    </w:p>
    <w:p w:rsidR="00C42F43" w:rsidRPr="007058A6" w:rsidRDefault="00C42F43" w:rsidP="00C42F43">
      <w:pPr>
        <w:spacing w:after="120"/>
        <w:ind w:right="-6"/>
        <w:jc w:val="center"/>
        <w:rPr>
          <w:b/>
          <w:bCs/>
        </w:rPr>
      </w:pPr>
      <w:r w:rsidRPr="007058A6">
        <w:rPr>
          <w:b/>
          <w:bCs/>
        </w:rPr>
        <w:t>ПРОФЕССИОНАЛЬНОГО ОБРАЗОВАНИЯ</w:t>
      </w:r>
      <w:r w:rsidRPr="007058A6">
        <w:rPr>
          <w:b/>
          <w:bCs/>
        </w:rPr>
        <w:br/>
        <w:t xml:space="preserve"> «ДОНСКОЙ ГОСУДАРСТВЕННЫЙ ТЕХНИЧЕСКИЙ УНИВЕРСИТЕТ»</w:t>
      </w:r>
    </w:p>
    <w:p w:rsidR="00C42F43" w:rsidRPr="007058A6" w:rsidRDefault="00C42F43" w:rsidP="00C42F43">
      <w:pPr>
        <w:spacing w:after="120"/>
        <w:jc w:val="center"/>
        <w:rPr>
          <w:b/>
          <w:bCs/>
        </w:rPr>
      </w:pPr>
      <w:r w:rsidRPr="007058A6">
        <w:rPr>
          <w:b/>
          <w:bCs/>
        </w:rPr>
        <w:t>(ДГТУ)</w:t>
      </w:r>
    </w:p>
    <w:p w:rsidR="00C42F43" w:rsidRPr="007058A6" w:rsidRDefault="00C42F43" w:rsidP="00C42F43">
      <w:pPr>
        <w:spacing w:line="200" w:lineRule="atLeast"/>
        <w:jc w:val="center"/>
        <w:rPr>
          <w:u w:val="single"/>
        </w:rPr>
      </w:pPr>
      <w:r w:rsidRPr="007058A6">
        <w:rPr>
          <w:u w:val="single"/>
        </w:rPr>
        <w:t>Кафедра  «Дизайн и конструирование изделий легкой промышленности»</w:t>
      </w:r>
    </w:p>
    <w:p w:rsidR="00C42F43" w:rsidRPr="007058A6" w:rsidRDefault="00C42F43" w:rsidP="00C42F43">
      <w:pPr>
        <w:jc w:val="center"/>
      </w:pPr>
    </w:p>
    <w:p w:rsidR="00C42F43" w:rsidRPr="007058A6" w:rsidRDefault="00C42F43" w:rsidP="00C42F43">
      <w:pPr>
        <w:jc w:val="center"/>
        <w:rPr>
          <w:b/>
          <w:bCs/>
        </w:rPr>
      </w:pPr>
    </w:p>
    <w:p w:rsidR="00C42F43" w:rsidRPr="007058A6" w:rsidRDefault="00C42F43" w:rsidP="00C42F43">
      <w:pPr>
        <w:tabs>
          <w:tab w:val="left" w:pos="8789"/>
          <w:tab w:val="left" w:pos="9781"/>
        </w:tabs>
        <w:spacing w:line="322" w:lineRule="exact"/>
        <w:rPr>
          <w:szCs w:val="28"/>
          <w:u w:val="single"/>
        </w:rPr>
      </w:pPr>
    </w:p>
    <w:p w:rsidR="00C42F43" w:rsidRPr="007058A6" w:rsidRDefault="00C42F43" w:rsidP="00C42F43">
      <w:pPr>
        <w:tabs>
          <w:tab w:val="left" w:pos="8789"/>
          <w:tab w:val="left" w:pos="9781"/>
        </w:tabs>
        <w:spacing w:line="322" w:lineRule="exact"/>
        <w:rPr>
          <w:szCs w:val="28"/>
        </w:rPr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Default="00C42F43" w:rsidP="00C42F43">
      <w:pPr>
        <w:spacing w:after="120"/>
        <w:jc w:val="center"/>
        <w:rPr>
          <w:b/>
          <w:szCs w:val="28"/>
        </w:rPr>
      </w:pPr>
      <w:r w:rsidRPr="00AC46F7">
        <w:rPr>
          <w:b/>
          <w:szCs w:val="28"/>
        </w:rPr>
        <w:t>Методические указания для выполнения контрольных работ</w:t>
      </w:r>
      <w:r>
        <w:rPr>
          <w:b/>
          <w:szCs w:val="28"/>
        </w:rPr>
        <w:t xml:space="preserve"> по дисциплине  </w:t>
      </w:r>
    </w:p>
    <w:p w:rsidR="00C42F43" w:rsidRPr="007058A6" w:rsidRDefault="003F1566" w:rsidP="00C42F43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C22642" w:rsidRPr="00C22642">
        <w:rPr>
          <w:b/>
          <w:szCs w:val="28"/>
        </w:rPr>
        <w:t>Разработка этапов проектирования и маркетинговой концепции для одежды различного ассортимента</w:t>
      </w:r>
      <w:r>
        <w:rPr>
          <w:b/>
          <w:szCs w:val="28"/>
        </w:rPr>
        <w:t>»</w:t>
      </w:r>
      <w:bookmarkStart w:id="0" w:name="_GoBack"/>
      <w:bookmarkEnd w:id="0"/>
      <w:r w:rsidR="00DB702B">
        <w:rPr>
          <w:b/>
          <w:szCs w:val="28"/>
        </w:rPr>
        <w:t xml:space="preserve"> </w:t>
      </w:r>
    </w:p>
    <w:p w:rsidR="00C42F43" w:rsidRPr="007058A6" w:rsidRDefault="00C42F43" w:rsidP="00C42F43">
      <w:pPr>
        <w:spacing w:line="200" w:lineRule="atLeast"/>
        <w:ind w:firstLine="567"/>
      </w:pPr>
    </w:p>
    <w:p w:rsidR="00C42F43" w:rsidRDefault="00C42F43" w:rsidP="00C42F43">
      <w:pPr>
        <w:jc w:val="center"/>
        <w:rPr>
          <w:szCs w:val="28"/>
        </w:rPr>
      </w:pPr>
      <w:r>
        <w:rPr>
          <w:szCs w:val="28"/>
        </w:rPr>
        <w:t xml:space="preserve">Для студентов заочной формы обучения </w:t>
      </w:r>
    </w:p>
    <w:p w:rsidR="00C42F43" w:rsidRPr="007058A6" w:rsidRDefault="00C42F43" w:rsidP="00C42F43">
      <w:pPr>
        <w:jc w:val="center"/>
        <w:rPr>
          <w:sz w:val="17"/>
          <w:szCs w:val="17"/>
        </w:rPr>
      </w:pPr>
      <w:r>
        <w:rPr>
          <w:szCs w:val="28"/>
        </w:rPr>
        <w:t xml:space="preserve">направления подготовки </w:t>
      </w:r>
      <w:r w:rsidR="008B3448">
        <w:rPr>
          <w:szCs w:val="28"/>
        </w:rPr>
        <w:t>29.03.05</w:t>
      </w:r>
      <w:r>
        <w:rPr>
          <w:szCs w:val="28"/>
        </w:rPr>
        <w:t xml:space="preserve"> «Конструирование изделий легкой промышленности»</w:t>
      </w:r>
    </w:p>
    <w:p w:rsidR="00C42F43" w:rsidRPr="007058A6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Pr="007058A6" w:rsidRDefault="00C42F43" w:rsidP="00C42F43">
      <w:pPr>
        <w:spacing w:line="300" w:lineRule="auto"/>
        <w:jc w:val="center"/>
      </w:pPr>
    </w:p>
    <w:p w:rsidR="00C42F43" w:rsidRDefault="00C42F43" w:rsidP="00C42F43">
      <w:pPr>
        <w:jc w:val="center"/>
      </w:pPr>
      <w:r w:rsidRPr="007058A6">
        <w:t>Ростов-на-Дону</w:t>
      </w:r>
      <w:r>
        <w:t>,</w:t>
      </w:r>
      <w:r w:rsidRPr="007058A6">
        <w:t xml:space="preserve"> 20</w:t>
      </w:r>
      <w:r w:rsidR="00822309">
        <w:t>2</w:t>
      </w:r>
      <w:r w:rsidR="00927FF1">
        <w:t>4</w:t>
      </w:r>
    </w:p>
    <w:p w:rsidR="00C42F43" w:rsidRDefault="00C42F43">
      <w:pPr>
        <w:widowControl/>
        <w:autoSpaceDE/>
        <w:autoSpaceDN/>
        <w:adjustRightInd/>
        <w:spacing w:after="200" w:line="276" w:lineRule="auto"/>
        <w:rPr>
          <w:rStyle w:val="FontStyle11"/>
          <w:b/>
          <w:sz w:val="28"/>
          <w:szCs w:val="28"/>
        </w:rPr>
      </w:pPr>
    </w:p>
    <w:p w:rsidR="00C42F43" w:rsidRPr="004C2A9A" w:rsidRDefault="00C42F43" w:rsidP="00DB702B">
      <w:pPr>
        <w:spacing w:line="360" w:lineRule="auto"/>
        <w:ind w:firstLine="709"/>
        <w:jc w:val="both"/>
        <w:rPr>
          <w:u w:val="single"/>
        </w:rPr>
      </w:pPr>
      <w:r w:rsidRPr="004C2A9A">
        <w:rPr>
          <w:u w:val="single"/>
        </w:rPr>
        <w:t>Вариант контрольной работы должен соответствовать последней цифре номера зачетной книжки студента.</w:t>
      </w:r>
    </w:p>
    <w:p w:rsidR="00C42F43" w:rsidRPr="004C2A9A" w:rsidRDefault="00C42F43" w:rsidP="00DB702B">
      <w:pPr>
        <w:spacing w:line="360" w:lineRule="auto"/>
        <w:ind w:firstLine="709"/>
        <w:jc w:val="both"/>
      </w:pPr>
      <w:r w:rsidRPr="004C2A9A">
        <w:t xml:space="preserve">Перед выполнением </w:t>
      </w:r>
      <w:r w:rsidRPr="004C2A9A">
        <w:rPr>
          <w:spacing w:val="20"/>
        </w:rPr>
        <w:t>контрольной работы</w:t>
      </w:r>
      <w:r w:rsidRPr="004C2A9A">
        <w:t xml:space="preserve"> необходимо изучить данные методические указания и рекомендуемую литературу.</w:t>
      </w:r>
    </w:p>
    <w:p w:rsidR="00C42F43" w:rsidRPr="004C2A9A" w:rsidRDefault="00C42F43" w:rsidP="00DB702B">
      <w:pPr>
        <w:spacing w:line="360" w:lineRule="auto"/>
        <w:ind w:firstLine="709"/>
        <w:jc w:val="both"/>
      </w:pPr>
      <w:r w:rsidRPr="004C2A9A">
        <w:t xml:space="preserve">Каждая контрольная работа содержит </w:t>
      </w:r>
      <w:r>
        <w:t>теоретические</w:t>
      </w:r>
      <w:r w:rsidRPr="004C2A9A">
        <w:t xml:space="preserve">  </w:t>
      </w:r>
      <w:r>
        <w:t>вопросы</w:t>
      </w:r>
      <w:r w:rsidRPr="004C2A9A">
        <w:t>.</w:t>
      </w:r>
    </w:p>
    <w:p w:rsidR="00C42F43" w:rsidRPr="004C2A9A" w:rsidRDefault="00C42F43" w:rsidP="00DB702B">
      <w:pPr>
        <w:spacing w:line="360" w:lineRule="auto"/>
        <w:ind w:firstLine="709"/>
        <w:jc w:val="both"/>
      </w:pPr>
      <w:r w:rsidRPr="004C2A9A">
        <w:t>При ответе на теоретич</w:t>
      </w:r>
      <w:r>
        <w:t xml:space="preserve">еский вопрос, в зависимости от </w:t>
      </w:r>
      <w:r w:rsidRPr="004C2A9A">
        <w:t>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</w:t>
      </w:r>
      <w:r>
        <w:t xml:space="preserve">, руководствуясь нормативными </w:t>
      </w:r>
      <w:proofErr w:type="gramStart"/>
      <w:r>
        <w:t>документами .</w:t>
      </w:r>
      <w:proofErr w:type="gramEnd"/>
    </w:p>
    <w:p w:rsidR="00A606C3" w:rsidRDefault="000A7646" w:rsidP="00DB702B">
      <w:pPr>
        <w:pStyle w:val="Style6"/>
        <w:widowControl/>
        <w:tabs>
          <w:tab w:val="left" w:pos="5529"/>
        </w:tabs>
        <w:spacing w:before="53" w:line="360" w:lineRule="auto"/>
        <w:ind w:right="10"/>
        <w:rPr>
          <w:rStyle w:val="FontStyle11"/>
        </w:rPr>
      </w:pPr>
      <w:r>
        <w:rPr>
          <w:rStyle w:val="FontStyle11"/>
          <w:b/>
          <w:sz w:val="28"/>
          <w:szCs w:val="28"/>
        </w:rPr>
        <w:t>Варианты контрольных</w:t>
      </w:r>
      <w:r w:rsidR="00CA5B91" w:rsidRPr="00A606C3">
        <w:rPr>
          <w:rStyle w:val="FontStyle11"/>
          <w:b/>
          <w:sz w:val="28"/>
          <w:szCs w:val="28"/>
        </w:rPr>
        <w:t xml:space="preserve"> работ</w:t>
      </w:r>
      <w:r w:rsidR="00CA5B91">
        <w:rPr>
          <w:rStyle w:val="FontStyle11"/>
        </w:rPr>
        <w:t xml:space="preserve"> </w:t>
      </w:r>
    </w:p>
    <w:p w:rsidR="00C42F43" w:rsidRPr="00EE4A40" w:rsidRDefault="00A606C3" w:rsidP="00DB702B">
      <w:pPr>
        <w:keepNext/>
        <w:spacing w:line="360" w:lineRule="auto"/>
        <w:ind w:right="10"/>
        <w:jc w:val="center"/>
        <w:outlineLvl w:val="0"/>
        <w:rPr>
          <w:rFonts w:eastAsia="Times New Roman"/>
        </w:rPr>
      </w:pPr>
      <w:r w:rsidRPr="00EE4A40">
        <w:rPr>
          <w:rFonts w:eastAsia="Times New Roman"/>
        </w:rPr>
        <w:t>по дисциплине «</w:t>
      </w:r>
      <w:r w:rsidR="00DB702B">
        <w:rPr>
          <w:rFonts w:eastAsia="Times New Roman"/>
          <w:bCs/>
        </w:rPr>
        <w:t>Основы научных исследований в легкой промышленности</w:t>
      </w:r>
      <w:r w:rsidRPr="00EE4A40">
        <w:rPr>
          <w:rFonts w:eastAsia="Times New Roman"/>
        </w:rPr>
        <w:t xml:space="preserve">» 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1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 xml:space="preserve">1. </w:t>
      </w:r>
      <w:r w:rsidR="00C46EC8" w:rsidRPr="00E512DF">
        <w:rPr>
          <w:color w:val="000000"/>
        </w:rPr>
        <w:t>Ассортимент одежды. Основные направления развития ассортимента одежды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1E7CF1" w:rsidRPr="00E512DF">
        <w:rPr>
          <w:color w:val="000000"/>
        </w:rPr>
        <w:t>Требования, предъявляемые к одежде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3. </w:t>
      </w:r>
      <w:r w:rsidR="001E7CF1" w:rsidRPr="00E512DF">
        <w:rPr>
          <w:color w:val="000000"/>
        </w:rPr>
        <w:t>Творческие источники, используемые при проектировании костюма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t>Вариант 2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C46EC8" w:rsidRPr="00E512DF">
        <w:rPr>
          <w:color w:val="000000"/>
        </w:rPr>
        <w:t>Каковы цели и задачи моделирования одежды?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  <w:spacing w:val="-4"/>
        </w:rPr>
        <w:t>2. </w:t>
      </w:r>
      <w:r w:rsidR="001E7CF1" w:rsidRPr="00E512DF">
        <w:rPr>
          <w:color w:val="000000"/>
        </w:rPr>
        <w:t>Потребительские свойства одежды</w:t>
      </w:r>
      <w:r w:rsidRPr="00E512DF">
        <w:rPr>
          <w:rFonts w:eastAsia="Times New Roman"/>
          <w:color w:val="000000"/>
          <w:spacing w:val="-4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3. </w:t>
      </w:r>
      <w:r w:rsidR="001E7CF1" w:rsidRPr="00E512DF">
        <w:rPr>
          <w:color w:val="000000"/>
        </w:rPr>
        <w:t>Портфолио. Структура портфолио. Правила его оформления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t>Вариант 3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C46EC8" w:rsidRPr="00E512DF">
        <w:rPr>
          <w:color w:val="000000"/>
        </w:rPr>
        <w:t>Какими вопросами занимается конструирование швейных изделий?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1E7CF1" w:rsidRPr="00E512DF">
        <w:rPr>
          <w:color w:val="000000"/>
        </w:rPr>
        <w:t>Эргономические требования, предъявляемые к одежде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3. </w:t>
      </w:r>
      <w:r w:rsidR="001E7CF1" w:rsidRPr="00E512DF">
        <w:rPr>
          <w:color w:val="000000"/>
        </w:rPr>
        <w:t>Презентация работы. Стиль презентации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t>Вариант 4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C46EC8" w:rsidRPr="00E512DF">
        <w:rPr>
          <w:color w:val="000000"/>
        </w:rPr>
        <w:t>Источники творчества при моделировании форм современного костюма.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1E7CF1" w:rsidRPr="00E512DF">
        <w:rPr>
          <w:color w:val="000000"/>
        </w:rPr>
        <w:t>Эстетические требования, предъявляемые к одежде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3. </w:t>
      </w:r>
      <w:r w:rsidR="00C54EF0" w:rsidRPr="00E512DF">
        <w:rPr>
          <w:color w:val="000000"/>
        </w:rPr>
        <w:t>Этапы создания презентации. Создание презентационного макета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t>Вариант 5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C46EC8" w:rsidRPr="00E512DF">
        <w:rPr>
          <w:color w:val="000000"/>
        </w:rPr>
        <w:t>Что представляет собой одежда как объемно-пространственная оболочка?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1E7CF1" w:rsidRPr="00E512DF">
        <w:rPr>
          <w:color w:val="000000"/>
        </w:rPr>
        <w:t>Основные этапы проектирования изделий легкой промышленности</w:t>
      </w:r>
      <w:r w:rsidRPr="00E512DF">
        <w:rPr>
          <w:rFonts w:eastAsia="Times New Roman"/>
          <w:color w:val="000000"/>
        </w:rPr>
        <w:t>.</w:t>
      </w:r>
    </w:p>
    <w:p w:rsidR="00C54EF0" w:rsidRDefault="00DB702B" w:rsidP="00E512DF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3. </w:t>
      </w:r>
      <w:r w:rsidR="00C54EF0" w:rsidRPr="00E512DF">
        <w:rPr>
          <w:color w:val="000000"/>
        </w:rPr>
        <w:t>Практические аспекты презентации</w:t>
      </w:r>
      <w:r w:rsidRPr="00E512DF">
        <w:rPr>
          <w:rFonts w:eastAsia="Times New Roman"/>
          <w:color w:val="000000"/>
        </w:rPr>
        <w:t>.</w:t>
      </w:r>
    </w:p>
    <w:p w:rsidR="00E512DF" w:rsidRDefault="00E512DF" w:rsidP="00E512DF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</w:p>
    <w:p w:rsidR="00E512DF" w:rsidRDefault="00E512DF" w:rsidP="00E512DF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</w:p>
    <w:p w:rsidR="00E512DF" w:rsidRDefault="00E512DF" w:rsidP="00E512DF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</w:p>
    <w:p w:rsidR="00E512DF" w:rsidRPr="00E512DF" w:rsidRDefault="00E512DF" w:rsidP="00E512DF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lastRenderedPageBreak/>
        <w:t>Вариант 6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C46EC8" w:rsidRPr="00E512DF">
        <w:rPr>
          <w:color w:val="000000"/>
        </w:rPr>
        <w:t>Основные этапы изучения источника творчества с целью его дальнейшей трансформации в костюмную форму.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C54EF0" w:rsidRPr="00E512DF">
        <w:rPr>
          <w:color w:val="000000"/>
        </w:rPr>
        <w:t>Требования к сроку службы одежды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>3.</w:t>
      </w:r>
      <w:r w:rsidR="00C54EF0" w:rsidRPr="00E512DF">
        <w:rPr>
          <w:rFonts w:eastAsia="Times New Roman"/>
          <w:color w:val="000000"/>
        </w:rPr>
        <w:t xml:space="preserve"> </w:t>
      </w:r>
      <w:r w:rsidR="00C54EF0" w:rsidRPr="00E512DF">
        <w:rPr>
          <w:color w:val="000000"/>
        </w:rPr>
        <w:t>Системы в легкой промышленности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t>Вариант 7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1E7CF1" w:rsidRPr="00E512DF">
        <w:rPr>
          <w:color w:val="000000"/>
        </w:rPr>
        <w:t>Эвристические приемы технического творчества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1E7CF1" w:rsidRPr="00E512DF">
        <w:rPr>
          <w:color w:val="000000"/>
        </w:rPr>
        <w:t>Механизм формирования рынка швейных изделий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3. </w:t>
      </w:r>
      <w:r w:rsidR="00C54EF0" w:rsidRPr="00E512DF">
        <w:rPr>
          <w:color w:val="000000"/>
        </w:rPr>
        <w:t>Основные этапы проектирования одежды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t>Вариант 8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1E7CF1" w:rsidRPr="00E512DF">
        <w:rPr>
          <w:color w:val="000000"/>
        </w:rPr>
        <w:t>Какие компьютерные системы существуют в швейной промышленности?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1E7CF1" w:rsidRPr="00E512DF">
        <w:rPr>
          <w:color w:val="000000"/>
        </w:rPr>
        <w:t>Индустрия моды. Кто создает одежду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3. </w:t>
      </w:r>
      <w:r w:rsidR="00E512DF" w:rsidRPr="00E512DF">
        <w:rPr>
          <w:color w:val="000000"/>
        </w:rPr>
        <w:t>Системный подход в инженерном творчестве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t>Вариант 9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1E7CF1" w:rsidRPr="00E512DF">
        <w:rPr>
          <w:color w:val="000000"/>
        </w:rPr>
        <w:t>Классификация современной одежды.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1E7CF1" w:rsidRPr="00E512DF">
        <w:rPr>
          <w:color w:val="000000"/>
        </w:rPr>
        <w:t>Мода. Влияние моды на развитие ассортимента швейных изделий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  <w:spacing w:val="-6"/>
        </w:rPr>
        <w:t xml:space="preserve">3. </w:t>
      </w:r>
      <w:r w:rsidR="00E512DF" w:rsidRPr="00E512DF">
        <w:rPr>
          <w:color w:val="000000"/>
        </w:rPr>
        <w:t>Принципы системного подхода</w:t>
      </w:r>
      <w:r w:rsidRPr="00E512DF">
        <w:rPr>
          <w:rFonts w:eastAsia="Times New Roman"/>
          <w:color w:val="000000"/>
          <w:spacing w:val="-6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b/>
          <w:bCs/>
          <w:color w:val="000000"/>
        </w:rPr>
        <w:t>Вариант 10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1. </w:t>
      </w:r>
      <w:r w:rsidR="001E7CF1" w:rsidRPr="00E512DF">
        <w:rPr>
          <w:color w:val="000000"/>
        </w:rPr>
        <w:t>Функции современной одежды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2. </w:t>
      </w:r>
      <w:r w:rsidR="001E7CF1" w:rsidRPr="00E512DF">
        <w:rPr>
          <w:color w:val="000000"/>
        </w:rPr>
        <w:t>Назначение и применение нормативно-технических документов в производстве одежды</w:t>
      </w:r>
      <w:r w:rsidRPr="00E512DF">
        <w:rPr>
          <w:rFonts w:eastAsia="Times New Roman"/>
          <w:color w:val="000000"/>
        </w:rPr>
        <w:t>.</w:t>
      </w:r>
    </w:p>
    <w:p w:rsidR="00DB702B" w:rsidRPr="00E512DF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E512DF">
        <w:rPr>
          <w:rFonts w:eastAsia="Times New Roman"/>
          <w:color w:val="000000"/>
        </w:rPr>
        <w:t xml:space="preserve">3. </w:t>
      </w:r>
      <w:r w:rsidR="00E512DF" w:rsidRPr="00E512DF">
        <w:rPr>
          <w:color w:val="000000"/>
        </w:rPr>
        <w:t>Методы активизации инженерного творчества</w:t>
      </w:r>
      <w:r w:rsidRPr="00E512DF">
        <w:rPr>
          <w:rFonts w:eastAsia="Times New Roman"/>
          <w:color w:val="000000"/>
        </w:rPr>
        <w:t>.</w:t>
      </w:r>
    </w:p>
    <w:p w:rsidR="00A606C3" w:rsidRPr="00EE4A40" w:rsidRDefault="00A606C3" w:rsidP="00DB702B">
      <w:pPr>
        <w:keepNext/>
        <w:spacing w:line="360" w:lineRule="auto"/>
        <w:ind w:right="10"/>
        <w:jc w:val="center"/>
        <w:outlineLvl w:val="0"/>
        <w:rPr>
          <w:rFonts w:eastAsia="Times New Roman"/>
        </w:rPr>
      </w:pPr>
    </w:p>
    <w:sectPr w:rsidR="00A606C3" w:rsidRPr="00EE4A40" w:rsidSect="00C42F43">
      <w:footerReference w:type="default" r:id="rId8"/>
      <w:pgSz w:w="11907" w:h="16840" w:code="9"/>
      <w:pgMar w:top="851" w:right="567" w:bottom="1219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D71" w:rsidRDefault="00743D71">
      <w:r>
        <w:separator/>
      </w:r>
    </w:p>
  </w:endnote>
  <w:endnote w:type="continuationSeparator" w:id="0">
    <w:p w:rsidR="00743D71" w:rsidRDefault="0074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B56" w:rsidRDefault="003C4B56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D71" w:rsidRDefault="00743D71">
      <w:r>
        <w:separator/>
      </w:r>
    </w:p>
  </w:footnote>
  <w:footnote w:type="continuationSeparator" w:id="0">
    <w:p w:rsidR="00743D71" w:rsidRDefault="00743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77076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1924CFD"/>
    <w:multiLevelType w:val="singleLevel"/>
    <w:tmpl w:val="B4D6F0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2515F0E"/>
    <w:multiLevelType w:val="singleLevel"/>
    <w:tmpl w:val="64125AB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B61148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936455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8754CD1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DF4284F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C4906CE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267CE0"/>
    <w:multiLevelType w:val="singleLevel"/>
    <w:tmpl w:val="B4D6F0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2D348CF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6594E1B"/>
    <w:multiLevelType w:val="singleLevel"/>
    <w:tmpl w:val="64125AB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A20383F"/>
    <w:multiLevelType w:val="singleLevel"/>
    <w:tmpl w:val="06A8976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B83781B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C8526F6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03055D8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12F5D0B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56A3390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A93D76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F5B2592"/>
    <w:multiLevelType w:val="singleLevel"/>
    <w:tmpl w:val="337C904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F8E4F12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1"/>
  </w:num>
  <w:num w:numId="5">
    <w:abstractNumId w:val="12"/>
  </w:num>
  <w:num w:numId="6">
    <w:abstractNumId w:val="10"/>
  </w:num>
  <w:num w:numId="7">
    <w:abstractNumId w:val="2"/>
  </w:num>
  <w:num w:numId="8">
    <w:abstractNumId w:val="17"/>
  </w:num>
  <w:num w:numId="9">
    <w:abstractNumId w:val="0"/>
  </w:num>
  <w:num w:numId="10">
    <w:abstractNumId w:val="5"/>
  </w:num>
  <w:num w:numId="11">
    <w:abstractNumId w:val="9"/>
  </w:num>
  <w:num w:numId="12">
    <w:abstractNumId w:val="16"/>
  </w:num>
  <w:num w:numId="13">
    <w:abstractNumId w:val="15"/>
  </w:num>
  <w:num w:numId="14">
    <w:abstractNumId w:val="19"/>
  </w:num>
  <w:num w:numId="15">
    <w:abstractNumId w:val="3"/>
  </w:num>
  <w:num w:numId="16">
    <w:abstractNumId w:val="13"/>
  </w:num>
  <w:num w:numId="17">
    <w:abstractNumId w:val="6"/>
  </w:num>
  <w:num w:numId="18">
    <w:abstractNumId w:val="14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F1"/>
    <w:rsid w:val="000A7646"/>
    <w:rsid w:val="000B61BB"/>
    <w:rsid w:val="001E7CF1"/>
    <w:rsid w:val="00220C87"/>
    <w:rsid w:val="003C4B56"/>
    <w:rsid w:val="003F1566"/>
    <w:rsid w:val="00424C8D"/>
    <w:rsid w:val="00743D71"/>
    <w:rsid w:val="00822309"/>
    <w:rsid w:val="00844FF2"/>
    <w:rsid w:val="008A6994"/>
    <w:rsid w:val="008B3448"/>
    <w:rsid w:val="008C2DF2"/>
    <w:rsid w:val="00927FF1"/>
    <w:rsid w:val="009676BE"/>
    <w:rsid w:val="009F0113"/>
    <w:rsid w:val="00A438F1"/>
    <w:rsid w:val="00A606C3"/>
    <w:rsid w:val="00BB7176"/>
    <w:rsid w:val="00C22642"/>
    <w:rsid w:val="00C37200"/>
    <w:rsid w:val="00C42F43"/>
    <w:rsid w:val="00C46EC8"/>
    <w:rsid w:val="00C54EF0"/>
    <w:rsid w:val="00CA5B91"/>
    <w:rsid w:val="00DB702B"/>
    <w:rsid w:val="00E22867"/>
    <w:rsid w:val="00E35284"/>
    <w:rsid w:val="00E512DF"/>
    <w:rsid w:val="00F6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92EA70-4334-4E3E-B6C0-19F26E73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B5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C4B56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3C4B56"/>
    <w:pPr>
      <w:jc w:val="both"/>
    </w:pPr>
  </w:style>
  <w:style w:type="paragraph" w:customStyle="1" w:styleId="Style3">
    <w:name w:val="Style3"/>
    <w:basedOn w:val="a"/>
    <w:uiPriority w:val="99"/>
    <w:rsid w:val="003C4B56"/>
    <w:pPr>
      <w:spacing w:line="275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3C4B56"/>
    <w:pPr>
      <w:spacing w:line="276" w:lineRule="exact"/>
      <w:ind w:firstLine="605"/>
      <w:jc w:val="both"/>
    </w:pPr>
  </w:style>
  <w:style w:type="paragraph" w:customStyle="1" w:styleId="Style5">
    <w:name w:val="Style5"/>
    <w:basedOn w:val="a"/>
    <w:uiPriority w:val="99"/>
    <w:rsid w:val="003C4B56"/>
    <w:pPr>
      <w:spacing w:line="274" w:lineRule="exact"/>
      <w:ind w:firstLine="590"/>
      <w:jc w:val="both"/>
    </w:pPr>
  </w:style>
  <w:style w:type="paragraph" w:customStyle="1" w:styleId="Style6">
    <w:name w:val="Style6"/>
    <w:basedOn w:val="a"/>
    <w:uiPriority w:val="99"/>
    <w:rsid w:val="003C4B56"/>
    <w:pPr>
      <w:jc w:val="center"/>
    </w:pPr>
  </w:style>
  <w:style w:type="paragraph" w:customStyle="1" w:styleId="Style7">
    <w:name w:val="Style7"/>
    <w:basedOn w:val="a"/>
    <w:uiPriority w:val="99"/>
    <w:rsid w:val="003C4B56"/>
    <w:pPr>
      <w:spacing w:line="278" w:lineRule="exact"/>
      <w:ind w:hanging="1070"/>
    </w:pPr>
  </w:style>
  <w:style w:type="paragraph" w:customStyle="1" w:styleId="Style8">
    <w:name w:val="Style8"/>
    <w:basedOn w:val="a"/>
    <w:uiPriority w:val="99"/>
    <w:rsid w:val="003C4B56"/>
    <w:pPr>
      <w:spacing w:line="278" w:lineRule="exact"/>
      <w:ind w:hanging="610"/>
    </w:pPr>
  </w:style>
  <w:style w:type="character" w:customStyle="1" w:styleId="FontStyle11">
    <w:name w:val="Font Style11"/>
    <w:basedOn w:val="a0"/>
    <w:uiPriority w:val="99"/>
    <w:rsid w:val="003C4B56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0B61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2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F4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DB702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702B"/>
    <w:rPr>
      <w:rFonts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7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338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&lt;4D6963726F736F667420576F7264202D20CCD320CEEBE5F4E8F0EEE2E02020CCD1D120F0E0E7E4E5EB20D1E5F0F2E8F4E8EAE0F6E8FF2E646F63&gt;</vt:lpstr>
    </vt:vector>
  </TitlesOfParts>
  <Company>Microsoft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&lt;4D6963726F736F667420576F7264202D20CCD320CEEBE5F4E8F0EEE2E02020CCD1D120F0E0E7E4E5EB20D1E5F0F2E8F4E8EAE0F6E8FF2E646F63&gt;</dc:title>
  <dc:creator>Rover</dc:creator>
  <cp:lastModifiedBy>Пользователь Windows</cp:lastModifiedBy>
  <cp:revision>8</cp:revision>
  <cp:lastPrinted>2010-11-11T19:52:00Z</cp:lastPrinted>
  <dcterms:created xsi:type="dcterms:W3CDTF">2024-10-01T12:46:00Z</dcterms:created>
  <dcterms:modified xsi:type="dcterms:W3CDTF">2024-10-01T13:02:00Z</dcterms:modified>
</cp:coreProperties>
</file>